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تقرير تدقيق أمني خارجي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External Security Audit Report Template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EXT-IT-004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تكنولوجيا المعلومات / 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تقرير تدقيق أمني خارجي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External Security Audit Report Template within EIEV Smart Solution, supporting controlled operations at the Emirates International Endurance Village.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ملخص التقرير / Report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الجهة المدققة</w:t>
              <w:br/>
              <w:t>Auditing Entity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النظام/النطاق</w:t>
              <w:br/>
              <w:t>System/Scope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فترة التدقيق</w:t>
              <w:br/>
              <w:t>Audit Period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منهجية التدقيق</w:t>
              <w:br/>
              <w:t>Audit Methodology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تصنيف السرية</w:t>
              <w:br/>
              <w:t>Confidentiality Rating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التقرير</w:t>
              <w:br/>
              <w:t>Report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نتائج التدقيق / Audit Findings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90"/>
        <w:gridCol w:w="1490"/>
        <w:gridCol w:w="1490"/>
        <w:gridCol w:w="1490"/>
        <w:gridCol w:w="1490"/>
        <w:gridCol w:w="1490"/>
        <w:gridCol w:w="1490"/>
      </w:tblGrid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رقم النتيجة</w:t>
              <w:br/>
              <w:t>Finding No.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درجة الخطورة</w:t>
              <w:br/>
              <w:t>Risk Rating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الدليل</w:t>
              <w:br/>
              <w:t>Evidence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التوصية</w:t>
              <w:br/>
              <w:t>Recommendation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</w:t>
              <w:br/>
              <w:t>Owner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الموعد</w:t>
              <w:br/>
              <w:t>Due Date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490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الملاحظات وخطة العمل / Findings and Action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الملاحظة</w:t>
              <w:br/>
              <w:t>Finding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الأثر</w:t>
              <w:br/>
              <w:t>Impact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الإجراء التصحيحي</w:t>
              <w:br/>
              <w:t>Corrective Action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</w:t>
              <w:br/>
              <w:t>Owner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الموعد</w:t>
              <w:br/>
              <w:t>Due Date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EXT-IT-004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تقرير تدقيق أمني خارجي</w:t>
            <w:br/>
            <w:t>External Security Audit Report Template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تدقيق أمني خارجي / External Security Audit Report Template</dc:title>
  <dc:subject>Bilingual Arabic-English Word template</dc:subject>
  <dc:creator>EIEV Smart Solution</dc:creator>
  <cp:keywords>EXT-IT-004,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