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طلب إجازة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Leave Request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طلب الإجازة ضمن اي اس اس للحلول الذكية، الذي يدعم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Leave Request Form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الموظف</w:t>
            </w:r>
            <w:r>
              <w:br/>
            </w:r>
            <w:r>
              <w:rPr>
                <w:rtl/>
              </w:rPr>
              <w:t xml:space="preserve">Employee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الرقم الوظيفي</w:t>
            </w:r>
            <w:r>
              <w:br/>
            </w:r>
            <w:r>
              <w:rPr>
                <w:rtl/>
              </w:rPr>
              <w:t xml:space="preserve">Employee ID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المسمى الوظيفي</w:t>
            </w:r>
            <w:r>
              <w:br/>
            </w:r>
            <w:r>
              <w:rPr>
                <w:rtl/>
              </w:rPr>
              <w:t xml:space="preserve">Job Title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المدير المباشر</w:t>
            </w:r>
            <w:r>
              <w:br/>
            </w:r>
            <w:r>
              <w:rPr>
                <w:rtl/>
              </w:rPr>
              <w:t xml:space="preserve">Line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الإجازة</w:t>
            </w:r>
            <w:r>
              <w:br/>
            </w:r>
            <w:r>
              <w:rPr>
                <w:rtl/>
              </w:rPr>
              <w:t xml:space="preserve">Leave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الرصيد المتاح</w:t>
            </w:r>
            <w:r>
              <w:br/>
            </w:r>
            <w:r>
              <w:rPr>
                <w:rtl/>
              </w:rPr>
              <w:t xml:space="preserve">Available Balance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من تاريخ</w:t>
            </w:r>
            <w:r>
              <w:br/>
            </w:r>
            <w:r>
              <w:rPr>
                <w:rtl/>
              </w:rPr>
              <w:t xml:space="preserve">From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إلى تاريخ</w:t>
            </w:r>
            <w:r>
              <w:br/>
            </w:r>
            <w:r>
              <w:rPr>
                <w:rtl/>
              </w:rPr>
              <w:t xml:space="preserve">To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عدد الأيام</w:t>
            </w:r>
            <w:r>
              <w:br/>
            </w:r>
            <w:r>
              <w:rPr>
                <w:rtl/>
              </w:rPr>
              <w:t xml:space="preserve">Number of Days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 أثناء الإجازة</w:t>
            </w:r>
            <w:r>
              <w:br/>
            </w:r>
            <w:r>
              <w:rPr>
                <w:rtl/>
              </w:rPr>
              <w:t xml:space="preserve">Contact During Leave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تفاصيل التغطية أثناء الإجازة / Coverage Details During Leave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المهمة</w:t>
            </w:r>
            <w:r>
              <w:br/>
            </w:r>
            <w:r>
              <w:rPr>
                <w:rtl/>
              </w:rPr>
              <w:t xml:space="preserve">Task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الموظف البديل</w:t>
            </w:r>
            <w:r>
              <w:br/>
            </w:r>
            <w:r>
              <w:rPr>
                <w:rtl/>
              </w:rPr>
              <w:t xml:space="preserve">Backup Employee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طريقة التسليم</w:t>
            </w:r>
            <w:r>
              <w:br/>
            </w:r>
            <w:r>
              <w:rPr>
                <w:rtl/>
              </w:rPr>
              <w:t xml:space="preserve">Handover Method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رصيد الإجازات</w:t>
            </w:r>
            <w:r>
              <w:br/>
            </w:r>
            <w:r>
              <w:rPr>
                <w:rtl/>
              </w:rPr>
              <w:t xml:space="preserve">Leave balance verified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ترتيب بديل للمهام الحرجة</w:t>
            </w:r>
            <w:r>
              <w:br/>
            </w:r>
            <w:r>
              <w:rPr>
                <w:rtl/>
              </w:rPr>
              <w:t xml:space="preserve">Backup arranged for critical tasks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لا يوجد تعارض مع أيام السباقات أو التشغيل الحرج</w:t>
            </w:r>
            <w:r>
              <w:br/>
            </w:r>
            <w:r>
              <w:rPr>
                <w:rtl/>
              </w:rPr>
              <w:t xml:space="preserve">No conflict with race days or critical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المدير</w:t>
            </w:r>
            <w:r>
              <w:br/>
            </w:r>
            <w:r>
              <w:rPr>
                <w:rtl/>
              </w:rPr>
              <w:t xml:space="preserve">Manager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الموارد البشرية</w:t>
            </w:r>
            <w:r>
              <w:br/>
            </w:r>
            <w:r>
              <w:rPr>
                <w:rtl/>
              </w:rPr>
              <w:t xml:space="preserve">HR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الاعتماد</w:t>
            </w:r>
            <w:r>
              <w:br/>
            </w:r>
            <w:r>
              <w:rPr>
                <w:rtl/>
              </w:rPr>
              <w:t xml:space="preserve">Approval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إجازة - 2026-06-12</dc:title>
  <dc:creator>EIEVSS Smart Forms System</dc:creator>
  <cp:lastModifiedBy>EIEVSS Smart Forms System</cp:lastModifiedBy>
  <dcterms:created xsi:type="dcterms:W3CDTF">2026-06-25T17:07:32Z</dcterms:created>
  <dcterms:modified xsi:type="dcterms:W3CDTF">2026-06-25T17:07:32Z</dcterms:modified>
</cp:coreProperties>
</file>